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A0F79" w14:textId="77777777" w:rsidR="00E074A9" w:rsidRPr="00403F23" w:rsidRDefault="00EF54D3">
      <w:pPr>
        <w:spacing w:after="160"/>
        <w:rPr>
          <w:rFonts w:asciiTheme="minorHAnsi" w:hAnsiTheme="minorHAnsi"/>
        </w:rPr>
      </w:pPr>
      <w:r w:rsidRPr="00403F23">
        <w:rPr>
          <w:rFonts w:asciiTheme="minorHAnsi" w:hAnsiTheme="minorHAnsi"/>
          <w:b/>
          <w:bCs/>
          <w:color w:val="334A76"/>
          <w:sz w:val="26"/>
          <w:szCs w:val="26"/>
        </w:rPr>
        <w:t>Subject: UKG Ready Upgrade — Important Information</w:t>
      </w:r>
    </w:p>
    <w:p w14:paraId="1D107086" w14:textId="77777777" w:rsidR="00E074A9" w:rsidRPr="00403F23" w:rsidRDefault="00EF54D3">
      <w:pPr>
        <w:spacing w:after="160"/>
        <w:rPr>
          <w:rFonts w:asciiTheme="minorHAnsi" w:hAnsiTheme="minorHAnsi"/>
        </w:rPr>
      </w:pPr>
      <w:r w:rsidRPr="00403F23">
        <w:rPr>
          <w:rFonts w:asciiTheme="minorHAnsi" w:hAnsiTheme="minorHAnsi"/>
          <w:color w:val="1A1A1A"/>
          <w:sz w:val="22"/>
          <w:szCs w:val="22"/>
        </w:rPr>
        <w:t>Hi Team,</w:t>
      </w:r>
    </w:p>
    <w:p w14:paraId="1AB976CF" w14:textId="77777777" w:rsidR="00E074A9" w:rsidRPr="00403F23" w:rsidRDefault="00EF54D3">
      <w:pPr>
        <w:spacing w:after="240"/>
        <w:rPr>
          <w:rFonts w:asciiTheme="minorHAnsi" w:hAnsiTheme="minorHAnsi"/>
        </w:rPr>
      </w:pPr>
      <w:r w:rsidRPr="00403F23">
        <w:rPr>
          <w:rFonts w:asciiTheme="minorHAnsi" w:hAnsiTheme="minorHAnsi"/>
          <w:b/>
          <w:bCs/>
          <w:color w:val="334A76"/>
          <w:sz w:val="22"/>
          <w:szCs w:val="22"/>
        </w:rPr>
        <w:t xml:space="preserve">Update: </w:t>
      </w:r>
      <w:r w:rsidRPr="00403F23">
        <w:rPr>
          <w:rFonts w:asciiTheme="minorHAnsi" w:hAnsiTheme="minorHAnsi"/>
          <w:color w:val="1A1A1A"/>
          <w:sz w:val="22"/>
          <w:szCs w:val="22"/>
        </w:rPr>
        <w:t>We've been working on an upgrade to our current UKG Ready HRIS. Pay, team member data, and day-to-day operations are unaffected. Here's what we need from you, followed by the full details.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640"/>
      </w:tblGrid>
      <w:tr w:rsidR="00E074A9" w:rsidRPr="00403F23" w14:paraId="7103223C" w14:textId="77777777">
        <w:tc>
          <w:tcPr>
            <w:tcW w:w="5000" w:type="pct"/>
            <w:shd w:val="clear" w:color="auto" w:fill="334A76"/>
            <w:tcMar>
              <w:top w:w="200" w:type="dxa"/>
              <w:left w:w="260" w:type="dxa"/>
              <w:bottom w:w="200" w:type="dxa"/>
              <w:right w:w="260" w:type="dxa"/>
            </w:tcMar>
          </w:tcPr>
          <w:p w14:paraId="580FAA88" w14:textId="77777777" w:rsidR="00E074A9" w:rsidRPr="00403F23" w:rsidRDefault="00EF54D3">
            <w:pPr>
              <w:spacing w:after="160"/>
              <w:rPr>
                <w:rFonts w:asciiTheme="minorHAnsi" w:hAnsiTheme="minorHAnsi"/>
              </w:rPr>
            </w:pPr>
            <w:r w:rsidRPr="00403F23">
              <w:rPr>
                <w:rFonts w:ascii="Segoe UI Emoji" w:hAnsi="Segoe UI Emoji" w:cs="Segoe UI Emoji"/>
                <w:b/>
                <w:bCs/>
                <w:color w:val="FAB92A"/>
                <w:sz w:val="25"/>
                <w:szCs w:val="25"/>
              </w:rPr>
              <w:t>✅</w:t>
            </w:r>
            <w:r w:rsidRPr="00403F23">
              <w:rPr>
                <w:rFonts w:asciiTheme="minorHAnsi" w:hAnsiTheme="minorHAnsi"/>
                <w:b/>
                <w:bCs/>
                <w:color w:val="FAB92A"/>
                <w:sz w:val="25"/>
                <w:szCs w:val="25"/>
              </w:rPr>
              <w:t xml:space="preserve"> Complete by Friday, September 11</w:t>
            </w:r>
          </w:p>
          <w:p w14:paraId="6C0DFA3F" w14:textId="77777777" w:rsidR="00E074A9" w:rsidRPr="00403F23" w:rsidRDefault="00EF54D3">
            <w:pPr>
              <w:spacing w:after="130"/>
              <w:rPr>
                <w:rFonts w:asciiTheme="minorHAnsi" w:hAnsiTheme="minorHAnsi"/>
              </w:rPr>
            </w:pPr>
            <w:r w:rsidRPr="00403F23">
              <w:rPr>
                <w:rFonts w:asciiTheme="minorHAnsi" w:hAnsiTheme="minorHAnsi"/>
                <w:color w:val="FFFFFF"/>
                <w:sz w:val="24"/>
                <w:szCs w:val="24"/>
              </w:rPr>
              <w:t xml:space="preserve">☐  </w:t>
            </w:r>
            <w:r w:rsidRPr="00403F23">
              <w:rPr>
                <w:rFonts w:asciiTheme="minorHAnsi" w:hAnsiTheme="minorHAnsi"/>
                <w:b/>
                <w:bCs/>
                <w:color w:val="FAB92A"/>
                <w:sz w:val="22"/>
                <w:szCs w:val="22"/>
              </w:rPr>
              <w:t xml:space="preserve">Watch </w:t>
            </w:r>
            <w:r w:rsidRPr="00403F23">
              <w:rPr>
                <w:rFonts w:asciiTheme="minorHAnsi" w:hAnsiTheme="minorHAnsi"/>
                <w:color w:val="FFFFFF"/>
                <w:sz w:val="22"/>
                <w:szCs w:val="22"/>
              </w:rPr>
              <w:t xml:space="preserve">for an email on </w:t>
            </w:r>
            <w:r w:rsidRPr="00403F23">
              <w:rPr>
                <w:rFonts w:asciiTheme="minorHAnsi" w:hAnsiTheme="minorHAnsi"/>
                <w:b/>
                <w:bCs/>
                <w:color w:val="FFFFFF"/>
                <w:sz w:val="22"/>
                <w:szCs w:val="22"/>
              </w:rPr>
              <w:t>Tuesday, Sept. 8</w:t>
            </w:r>
            <w:r w:rsidRPr="00403F23">
              <w:rPr>
                <w:rFonts w:asciiTheme="minorHAnsi" w:hAnsiTheme="minorHAnsi"/>
                <w:color w:val="FFFFFF"/>
                <w:sz w:val="22"/>
                <w:szCs w:val="22"/>
              </w:rPr>
              <w:t xml:space="preserve"> from </w:t>
            </w:r>
            <w:r w:rsidRPr="00403F23">
              <w:rPr>
                <w:rFonts w:asciiTheme="minorHAnsi" w:hAnsiTheme="minorHAnsi"/>
                <w:b/>
                <w:bCs/>
                <w:color w:val="FFFFFF"/>
                <w:sz w:val="22"/>
                <w:szCs w:val="22"/>
              </w:rPr>
              <w:t>noreply@saashr.com</w:t>
            </w:r>
            <w:r w:rsidRPr="00403F23">
              <w:rPr>
                <w:rFonts w:asciiTheme="minorHAnsi" w:hAnsiTheme="minorHAnsi"/>
                <w:color w:val="FFFFFF"/>
                <w:sz w:val="22"/>
                <w:szCs w:val="22"/>
              </w:rPr>
              <w:t xml:space="preserve"> with your login credentials.</w:t>
            </w:r>
          </w:p>
          <w:p w14:paraId="6F4630BB" w14:textId="1D3EA920" w:rsidR="00E074A9" w:rsidRPr="00403F23" w:rsidRDefault="00EF54D3">
            <w:pPr>
              <w:spacing w:after="130"/>
              <w:rPr>
                <w:rFonts w:asciiTheme="minorHAnsi" w:hAnsiTheme="minorHAnsi"/>
              </w:rPr>
            </w:pPr>
            <w:r w:rsidRPr="00403F23">
              <w:rPr>
                <w:rFonts w:asciiTheme="minorHAnsi" w:hAnsiTheme="minorHAnsi"/>
                <w:color w:val="FFFFFF"/>
                <w:sz w:val="24"/>
                <w:szCs w:val="24"/>
              </w:rPr>
              <w:t xml:space="preserve">☐  </w:t>
            </w:r>
            <w:r w:rsidRPr="00403F23">
              <w:rPr>
                <w:rFonts w:asciiTheme="minorHAnsi" w:hAnsiTheme="minorHAnsi"/>
                <w:b/>
                <w:bCs/>
                <w:color w:val="FAB92A"/>
                <w:sz w:val="22"/>
                <w:szCs w:val="22"/>
              </w:rPr>
              <w:t xml:space="preserve">Log In </w:t>
            </w:r>
            <w:r w:rsidRPr="00403F23">
              <w:rPr>
                <w:rFonts w:asciiTheme="minorHAnsi" w:hAnsiTheme="minorHAnsi"/>
                <w:color w:val="FFFFFF"/>
                <w:sz w:val="22"/>
                <w:szCs w:val="22"/>
              </w:rPr>
              <w:t xml:space="preserve">Download the </w:t>
            </w:r>
            <w:r w:rsidRPr="00403F23">
              <w:rPr>
                <w:rFonts w:asciiTheme="minorHAnsi" w:hAnsiTheme="minorHAnsi"/>
                <w:b/>
                <w:bCs/>
                <w:color w:val="FFFFFF"/>
                <w:sz w:val="22"/>
                <w:szCs w:val="22"/>
              </w:rPr>
              <w:t>UKG Ready App</w:t>
            </w:r>
            <w:r w:rsidRPr="00403F23">
              <w:rPr>
                <w:rFonts w:asciiTheme="minorHAnsi" w:hAnsiTheme="minorHAnsi"/>
                <w:color w:val="FFFFFF"/>
                <w:sz w:val="22"/>
                <w:szCs w:val="22"/>
              </w:rPr>
              <w:t xml:space="preserve"> and log in. Also log in to the desktop site at</w:t>
            </w:r>
            <w:r w:rsidRPr="00403F23">
              <w:rPr>
                <w:rFonts w:asciiTheme="minorHAnsi" w:hAnsiTheme="minorHAnsi"/>
                <w:color w:val="FFFFFF" w:themeColor="background1"/>
                <w:sz w:val="22"/>
                <w:szCs w:val="22"/>
              </w:rPr>
              <w:t xml:space="preserve"> </w:t>
            </w:r>
            <w:hyperlink r:id="rId9" w:history="1">
              <w:r w:rsidR="00403F23" w:rsidRPr="00403F23">
                <w:rPr>
                  <w:rFonts w:asciiTheme="minorHAnsi" w:hAnsiTheme="minorHAnsi"/>
                  <w:b/>
                  <w:bCs/>
                  <w:color w:val="CAEDFB" w:themeColor="accent4" w:themeTint="33"/>
                  <w:sz w:val="21"/>
                  <w:szCs w:val="21"/>
                  <w:u w:val="single"/>
                </w:rPr>
                <w:t>UKG READY</w:t>
              </w:r>
            </w:hyperlink>
            <w:r w:rsidR="00403F23" w:rsidRPr="00403F23">
              <w:rPr>
                <w:rFonts w:asciiTheme="minorHAnsi" w:hAnsiTheme="minorHAnsi"/>
                <w:color w:val="CAEDFB" w:themeColor="accent4" w:themeTint="33"/>
                <w:u w:val="single"/>
              </w:rPr>
              <w:t xml:space="preserve"> </w:t>
            </w:r>
            <w:r w:rsidRPr="00403F23">
              <w:rPr>
                <w:rFonts w:asciiTheme="minorHAnsi" w:hAnsiTheme="minorHAnsi"/>
                <w:color w:val="FFFFFF"/>
                <w:sz w:val="22"/>
                <w:szCs w:val="22"/>
              </w:rPr>
              <w:t>and bookmark it.</w:t>
            </w:r>
          </w:p>
          <w:p w14:paraId="72C85ADC" w14:textId="77777777" w:rsidR="00E074A9" w:rsidRPr="00403F23" w:rsidRDefault="00EF54D3">
            <w:pPr>
              <w:spacing w:after="130"/>
              <w:rPr>
                <w:rFonts w:asciiTheme="minorHAnsi" w:hAnsiTheme="minorHAnsi"/>
              </w:rPr>
            </w:pPr>
            <w:r w:rsidRPr="00403F23">
              <w:rPr>
                <w:rFonts w:asciiTheme="minorHAnsi" w:hAnsiTheme="minorHAnsi"/>
                <w:color w:val="FFFFFF"/>
                <w:sz w:val="24"/>
                <w:szCs w:val="24"/>
              </w:rPr>
              <w:t xml:space="preserve">☐  </w:t>
            </w:r>
            <w:r w:rsidRPr="00403F23">
              <w:rPr>
                <w:rFonts w:asciiTheme="minorHAnsi" w:hAnsiTheme="minorHAnsi"/>
                <w:b/>
                <w:bCs/>
                <w:color w:val="FAB92A"/>
                <w:sz w:val="22"/>
                <w:szCs w:val="22"/>
              </w:rPr>
              <w:t xml:space="preserve">Attend </w:t>
            </w:r>
            <w:r w:rsidRPr="00403F23">
              <w:rPr>
                <w:rFonts w:asciiTheme="minorHAnsi" w:hAnsiTheme="minorHAnsi"/>
                <w:color w:val="FFFFFF"/>
                <w:sz w:val="22"/>
                <w:szCs w:val="22"/>
              </w:rPr>
              <w:t xml:space="preserve">a </w:t>
            </w:r>
            <w:r w:rsidRPr="00403F23">
              <w:rPr>
                <w:rFonts w:asciiTheme="minorHAnsi" w:hAnsiTheme="minorHAnsi"/>
                <w:b/>
                <w:bCs/>
                <w:color w:val="FFFFFF"/>
                <w:sz w:val="22"/>
                <w:szCs w:val="22"/>
              </w:rPr>
              <w:t>Manager Training</w:t>
            </w:r>
            <w:r w:rsidRPr="00403F23">
              <w:rPr>
                <w:rFonts w:asciiTheme="minorHAnsi" w:hAnsiTheme="minorHAnsi"/>
                <w:color w:val="FFFFFF"/>
                <w:sz w:val="22"/>
                <w:szCs w:val="22"/>
              </w:rPr>
              <w:t xml:space="preserve"> session, offered both </w:t>
            </w:r>
            <w:r w:rsidRPr="00403F23">
              <w:rPr>
                <w:rFonts w:asciiTheme="minorHAnsi" w:hAnsiTheme="minorHAnsi"/>
                <w:b/>
                <w:bCs/>
                <w:color w:val="FFFFFF"/>
                <w:sz w:val="22"/>
                <w:szCs w:val="22"/>
              </w:rPr>
              <w:t>Tue, Sept 8</w:t>
            </w:r>
            <w:r w:rsidRPr="00403F23">
              <w:rPr>
                <w:rFonts w:asciiTheme="minorHAnsi" w:hAnsiTheme="minorHAnsi"/>
                <w:color w:val="FFFFFF"/>
                <w:sz w:val="22"/>
                <w:szCs w:val="22"/>
              </w:rPr>
              <w:t xml:space="preserve"> and </w:t>
            </w:r>
            <w:r w:rsidRPr="00403F23">
              <w:rPr>
                <w:rFonts w:asciiTheme="minorHAnsi" w:hAnsiTheme="minorHAnsi"/>
                <w:b/>
                <w:bCs/>
                <w:color w:val="FFFFFF"/>
                <w:sz w:val="22"/>
                <w:szCs w:val="22"/>
              </w:rPr>
              <w:t>Wed, Sept 9</w:t>
            </w:r>
            <w:r w:rsidRPr="00403F23">
              <w:rPr>
                <w:rFonts w:asciiTheme="minorHAnsi" w:hAnsiTheme="minorHAnsi"/>
                <w:color w:val="FFFFFF"/>
                <w:sz w:val="22"/>
                <w:szCs w:val="22"/>
              </w:rPr>
              <w:t>. Accept the invite that works best for you.</w:t>
            </w:r>
          </w:p>
          <w:p w14:paraId="0B529D8A" w14:textId="77777777" w:rsidR="00E074A9" w:rsidRPr="00403F23" w:rsidRDefault="00EF54D3">
            <w:pPr>
              <w:spacing w:after="130"/>
              <w:rPr>
                <w:rFonts w:asciiTheme="minorHAnsi" w:hAnsiTheme="minorHAnsi"/>
              </w:rPr>
            </w:pPr>
            <w:r w:rsidRPr="00403F23">
              <w:rPr>
                <w:rFonts w:asciiTheme="minorHAnsi" w:hAnsiTheme="minorHAnsi"/>
                <w:color w:val="FFFFFF"/>
                <w:sz w:val="24"/>
                <w:szCs w:val="24"/>
              </w:rPr>
              <w:t xml:space="preserve">☐  </w:t>
            </w:r>
            <w:r w:rsidRPr="00403F23">
              <w:rPr>
                <w:rFonts w:asciiTheme="minorHAnsi" w:hAnsiTheme="minorHAnsi"/>
                <w:b/>
                <w:bCs/>
                <w:color w:val="FAB92A"/>
                <w:sz w:val="22"/>
                <w:szCs w:val="22"/>
              </w:rPr>
              <w:t xml:space="preserve">Huddle </w:t>
            </w:r>
            <w:r w:rsidRPr="00403F23">
              <w:rPr>
                <w:rFonts w:asciiTheme="minorHAnsi" w:hAnsiTheme="minorHAnsi"/>
                <w:color w:val="FFFFFF"/>
                <w:sz w:val="22"/>
                <w:szCs w:val="22"/>
              </w:rPr>
              <w:t xml:space="preserve">with your team </w:t>
            </w:r>
            <w:r w:rsidRPr="00403F23">
              <w:rPr>
                <w:rFonts w:asciiTheme="minorHAnsi" w:hAnsiTheme="minorHAnsi"/>
                <w:b/>
                <w:bCs/>
                <w:color w:val="FFFFFF"/>
                <w:sz w:val="22"/>
                <w:szCs w:val="22"/>
              </w:rPr>
              <w:t>before Sept 12</w:t>
            </w:r>
            <w:r w:rsidRPr="00403F23">
              <w:rPr>
                <w:rFonts w:asciiTheme="minorHAnsi" w:hAnsiTheme="minorHAnsi"/>
                <w:color w:val="FFFFFF"/>
                <w:sz w:val="22"/>
                <w:szCs w:val="22"/>
              </w:rPr>
              <w:t xml:space="preserve">. Walk them through the new app using the </w:t>
            </w:r>
            <w:r w:rsidRPr="00403F23">
              <w:rPr>
                <w:rFonts w:asciiTheme="minorHAnsi" w:hAnsiTheme="minorHAnsi"/>
                <w:b/>
                <w:bCs/>
                <w:color w:val="FFFFFF"/>
                <w:sz w:val="22"/>
                <w:szCs w:val="22"/>
              </w:rPr>
              <w:t>attached FAQ</w:t>
            </w:r>
            <w:r w:rsidRPr="00403F23">
              <w:rPr>
                <w:rFonts w:asciiTheme="minorHAnsi" w:hAnsiTheme="minorHAnsi"/>
                <w:color w:val="FFFFFF"/>
                <w:sz w:val="22"/>
                <w:szCs w:val="22"/>
              </w:rPr>
              <w:t xml:space="preserve"> as a reference, answer questions, and make sure everyone knows what to expect.</w:t>
            </w:r>
          </w:p>
          <w:p w14:paraId="7B727518" w14:textId="77777777" w:rsidR="00E074A9" w:rsidRPr="00403F23" w:rsidRDefault="00EF54D3">
            <w:pPr>
              <w:rPr>
                <w:rFonts w:asciiTheme="minorHAnsi" w:hAnsiTheme="minorHAnsi"/>
              </w:rPr>
            </w:pPr>
            <w:r w:rsidRPr="00403F23">
              <w:rPr>
                <w:rFonts w:asciiTheme="minorHAnsi" w:hAnsiTheme="minorHAnsi"/>
                <w:color w:val="FFFFFF"/>
                <w:sz w:val="24"/>
                <w:szCs w:val="24"/>
              </w:rPr>
              <w:t xml:space="preserve">☐  </w:t>
            </w:r>
            <w:r w:rsidRPr="00403F23">
              <w:rPr>
                <w:rFonts w:asciiTheme="minorHAnsi" w:hAnsiTheme="minorHAnsi"/>
                <w:b/>
                <w:bCs/>
                <w:color w:val="FAB92A"/>
                <w:sz w:val="22"/>
                <w:szCs w:val="22"/>
              </w:rPr>
              <w:t xml:space="preserve">Post </w:t>
            </w:r>
            <w:r w:rsidRPr="00403F23">
              <w:rPr>
                <w:rFonts w:asciiTheme="minorHAnsi" w:hAnsiTheme="minorHAnsi"/>
                <w:color w:val="FFFFFF"/>
                <w:sz w:val="22"/>
                <w:szCs w:val="22"/>
              </w:rPr>
              <w:t xml:space="preserve">the </w:t>
            </w:r>
            <w:r w:rsidRPr="00403F23">
              <w:rPr>
                <w:rFonts w:asciiTheme="minorHAnsi" w:hAnsiTheme="minorHAnsi"/>
                <w:b/>
                <w:bCs/>
                <w:color w:val="FFFFFF"/>
                <w:sz w:val="22"/>
                <w:szCs w:val="22"/>
              </w:rPr>
              <w:t>attached flyer</w:t>
            </w:r>
            <w:r w:rsidRPr="00403F23">
              <w:rPr>
                <w:rFonts w:asciiTheme="minorHAnsi" w:hAnsiTheme="minorHAnsi"/>
                <w:color w:val="FFFFFF"/>
                <w:sz w:val="22"/>
                <w:szCs w:val="22"/>
              </w:rPr>
              <w:t xml:space="preserve"> at your time clock so team members have a quick reference on the go.</w:t>
            </w:r>
          </w:p>
        </w:tc>
      </w:tr>
    </w:tbl>
    <w:p w14:paraId="20455634" w14:textId="77777777" w:rsidR="00E074A9" w:rsidRPr="00403F23" w:rsidRDefault="00EF54D3">
      <w:pPr>
        <w:spacing w:before="240" w:after="100"/>
        <w:rPr>
          <w:rFonts w:asciiTheme="minorHAnsi" w:hAnsiTheme="minorHAnsi"/>
        </w:rPr>
      </w:pPr>
      <w:r w:rsidRPr="00403F23">
        <w:rPr>
          <w:rFonts w:ascii="Segoe UI Emoji" w:hAnsi="Segoe UI Emoji" w:cs="Segoe UI Emoji"/>
          <w:b/>
          <w:bCs/>
          <w:color w:val="334A76"/>
          <w:sz w:val="22"/>
          <w:szCs w:val="22"/>
        </w:rPr>
        <w:t>📬</w:t>
      </w:r>
      <w:r w:rsidRPr="00403F23">
        <w:rPr>
          <w:rFonts w:asciiTheme="minorHAnsi" w:hAnsiTheme="minorHAnsi"/>
          <w:b/>
          <w:bCs/>
          <w:color w:val="334A76"/>
          <w:sz w:val="22"/>
          <w:szCs w:val="22"/>
        </w:rPr>
        <w:t xml:space="preserve"> Heads up: </w:t>
      </w:r>
      <w:r w:rsidRPr="00403F23">
        <w:rPr>
          <w:rFonts w:asciiTheme="minorHAnsi" w:hAnsiTheme="minorHAnsi"/>
          <w:color w:val="1A1A1A"/>
          <w:sz w:val="22"/>
          <w:szCs w:val="22"/>
        </w:rPr>
        <w:t>keep an eye on your inbox over the next several days — you'll receive additional communications, plus calendar invites for Manager Training, the Timesheet Approval Kickoff, and Office Hours.</w:t>
      </w:r>
    </w:p>
    <w:p w14:paraId="1F08CCDA" w14:textId="77777777" w:rsidR="00E074A9" w:rsidRPr="00403F23" w:rsidRDefault="00EF54D3">
      <w:pPr>
        <w:spacing w:before="160" w:after="120"/>
        <w:rPr>
          <w:rFonts w:asciiTheme="minorHAnsi" w:hAnsiTheme="minorHAnsi"/>
        </w:rPr>
      </w:pPr>
      <w:r w:rsidRPr="00403F23">
        <w:rPr>
          <w:rFonts w:asciiTheme="minorHAnsi" w:hAnsiTheme="minorHAnsi"/>
          <w:b/>
          <w:bCs/>
          <w:color w:val="334A76"/>
          <w:sz w:val="23"/>
          <w:szCs w:val="23"/>
        </w:rPr>
        <w:t>Full Details</w:t>
      </w:r>
    </w:p>
    <w:tbl>
      <w:tblPr>
        <w:tblW w:w="5000" w:type="pct"/>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CellMar>
          <w:left w:w="10" w:type="dxa"/>
          <w:right w:w="10" w:type="dxa"/>
        </w:tblCellMar>
        <w:tblLook w:val="0000" w:firstRow="0" w:lastRow="0" w:firstColumn="0" w:lastColumn="0" w:noHBand="0" w:noVBand="0"/>
      </w:tblPr>
      <w:tblGrid>
        <w:gridCol w:w="2550"/>
        <w:gridCol w:w="8074"/>
      </w:tblGrid>
      <w:tr w:rsidR="00E074A9" w:rsidRPr="00403F23" w14:paraId="4391460B" w14:textId="77777777" w:rsidTr="4BB9035C">
        <w:trPr>
          <w:tblHeader/>
        </w:trPr>
        <w:tc>
          <w:tcPr>
            <w:tcW w:w="1200" w:type="pct"/>
            <w:shd w:val="clear" w:color="auto" w:fill="334A76"/>
            <w:tcMar>
              <w:top w:w="90" w:type="dxa"/>
              <w:left w:w="120" w:type="dxa"/>
              <w:bottom w:w="90" w:type="dxa"/>
              <w:right w:w="120" w:type="dxa"/>
            </w:tcMar>
            <w:vAlign w:val="center"/>
          </w:tcPr>
          <w:p w14:paraId="2FA7975F" w14:textId="77777777" w:rsidR="00E074A9" w:rsidRPr="00403F23" w:rsidRDefault="00EF54D3">
            <w:pPr>
              <w:rPr>
                <w:rFonts w:asciiTheme="minorHAnsi" w:hAnsiTheme="minorHAnsi"/>
              </w:rPr>
            </w:pPr>
            <w:r w:rsidRPr="00403F23">
              <w:rPr>
                <w:rFonts w:asciiTheme="minorHAnsi" w:hAnsiTheme="minorHAnsi"/>
                <w:b/>
                <w:bCs/>
                <w:color w:val="FFFFFF"/>
                <w:sz w:val="19"/>
                <w:szCs w:val="19"/>
              </w:rPr>
              <w:t>Topic</w:t>
            </w:r>
          </w:p>
        </w:tc>
        <w:tc>
          <w:tcPr>
            <w:tcW w:w="3800" w:type="pct"/>
            <w:shd w:val="clear" w:color="auto" w:fill="334A76"/>
            <w:tcMar>
              <w:top w:w="90" w:type="dxa"/>
              <w:left w:w="120" w:type="dxa"/>
              <w:bottom w:w="90" w:type="dxa"/>
              <w:right w:w="120" w:type="dxa"/>
            </w:tcMar>
            <w:vAlign w:val="center"/>
          </w:tcPr>
          <w:p w14:paraId="4B66D8A0" w14:textId="77777777" w:rsidR="00E074A9" w:rsidRPr="00403F23" w:rsidRDefault="00EF54D3">
            <w:pPr>
              <w:rPr>
                <w:rFonts w:asciiTheme="minorHAnsi" w:hAnsiTheme="minorHAnsi"/>
              </w:rPr>
            </w:pPr>
            <w:r w:rsidRPr="00403F23">
              <w:rPr>
                <w:rFonts w:asciiTheme="minorHAnsi" w:hAnsiTheme="minorHAnsi"/>
                <w:b/>
                <w:bCs/>
                <w:color w:val="FFFFFF"/>
                <w:sz w:val="19"/>
                <w:szCs w:val="19"/>
              </w:rPr>
              <w:t>Detail</w:t>
            </w:r>
          </w:p>
        </w:tc>
      </w:tr>
      <w:tr w:rsidR="00E074A9" w:rsidRPr="00403F23" w14:paraId="5764EF68" w14:textId="77777777" w:rsidTr="4BB9035C">
        <w:tc>
          <w:tcPr>
            <w:tcW w:w="1200" w:type="pct"/>
            <w:shd w:val="clear" w:color="auto" w:fill="F4F6F4"/>
            <w:tcMar>
              <w:top w:w="90" w:type="dxa"/>
              <w:left w:w="120" w:type="dxa"/>
              <w:bottom w:w="90" w:type="dxa"/>
              <w:right w:w="120" w:type="dxa"/>
            </w:tcMar>
            <w:vAlign w:val="center"/>
          </w:tcPr>
          <w:p w14:paraId="3738FE9F" w14:textId="77777777" w:rsidR="00E074A9" w:rsidRPr="00403F23" w:rsidRDefault="00EF54D3">
            <w:pPr>
              <w:rPr>
                <w:rFonts w:asciiTheme="minorHAnsi" w:hAnsiTheme="minorHAnsi"/>
              </w:rPr>
            </w:pPr>
            <w:r w:rsidRPr="00403F23">
              <w:rPr>
                <w:rFonts w:asciiTheme="minorHAnsi" w:hAnsiTheme="minorHAnsi"/>
                <w:b/>
                <w:bCs/>
                <w:color w:val="334A76"/>
                <w:sz w:val="19"/>
                <w:szCs w:val="19"/>
              </w:rPr>
              <w:t>What's changing</w:t>
            </w:r>
          </w:p>
        </w:tc>
        <w:tc>
          <w:tcPr>
            <w:tcW w:w="3800" w:type="pct"/>
            <w:tcMar>
              <w:top w:w="90" w:type="dxa"/>
              <w:left w:w="120" w:type="dxa"/>
              <w:bottom w:w="90" w:type="dxa"/>
              <w:right w:w="120" w:type="dxa"/>
            </w:tcMar>
            <w:vAlign w:val="center"/>
          </w:tcPr>
          <w:p w14:paraId="208CDF73" w14:textId="77777777" w:rsidR="00E074A9" w:rsidRPr="00403F23" w:rsidRDefault="00EF54D3">
            <w:pPr>
              <w:rPr>
                <w:rFonts w:asciiTheme="minorHAnsi" w:hAnsiTheme="minorHAnsi"/>
              </w:rPr>
            </w:pPr>
            <w:r w:rsidRPr="00403F23">
              <w:rPr>
                <w:rFonts w:asciiTheme="minorHAnsi" w:hAnsiTheme="minorHAnsi"/>
                <w:color w:val="1A1A1A"/>
              </w:rPr>
              <w:t>New mobile app for clocking in/out, plus stronger management tools. Same platform, same data — nothing is lost.</w:t>
            </w:r>
          </w:p>
        </w:tc>
      </w:tr>
      <w:tr w:rsidR="00E074A9" w:rsidRPr="00403F23" w14:paraId="22A7D72B" w14:textId="77777777" w:rsidTr="4BB9035C">
        <w:tc>
          <w:tcPr>
            <w:tcW w:w="1200" w:type="pct"/>
            <w:shd w:val="clear" w:color="auto" w:fill="F4F6F4"/>
            <w:tcMar>
              <w:top w:w="90" w:type="dxa"/>
              <w:left w:w="120" w:type="dxa"/>
              <w:bottom w:w="90" w:type="dxa"/>
              <w:right w:w="120" w:type="dxa"/>
            </w:tcMar>
            <w:vAlign w:val="center"/>
          </w:tcPr>
          <w:p w14:paraId="56413E33" w14:textId="77777777" w:rsidR="00E074A9" w:rsidRPr="00403F23" w:rsidRDefault="00EF54D3">
            <w:pPr>
              <w:rPr>
                <w:rFonts w:asciiTheme="minorHAnsi" w:hAnsiTheme="minorHAnsi"/>
              </w:rPr>
            </w:pPr>
            <w:r w:rsidRPr="00403F23">
              <w:rPr>
                <w:rFonts w:asciiTheme="minorHAnsi" w:hAnsiTheme="minorHAnsi"/>
                <w:b/>
                <w:bCs/>
                <w:color w:val="334A76"/>
                <w:sz w:val="19"/>
                <w:szCs w:val="19"/>
              </w:rPr>
              <w:t>Rollout begins</w:t>
            </w:r>
          </w:p>
        </w:tc>
        <w:tc>
          <w:tcPr>
            <w:tcW w:w="3800" w:type="pct"/>
            <w:tcMar>
              <w:top w:w="90" w:type="dxa"/>
              <w:left w:w="120" w:type="dxa"/>
              <w:bottom w:w="90" w:type="dxa"/>
              <w:right w:w="120" w:type="dxa"/>
            </w:tcMar>
            <w:vAlign w:val="center"/>
          </w:tcPr>
          <w:p w14:paraId="1FFC0711" w14:textId="77777777" w:rsidR="00E074A9" w:rsidRPr="00403F23" w:rsidRDefault="00EF54D3">
            <w:pPr>
              <w:rPr>
                <w:rFonts w:asciiTheme="minorHAnsi" w:hAnsiTheme="minorHAnsi"/>
              </w:rPr>
            </w:pPr>
            <w:r w:rsidRPr="00403F23">
              <w:rPr>
                <w:rFonts w:asciiTheme="minorHAnsi" w:hAnsiTheme="minorHAnsi"/>
                <w:b/>
                <w:bCs/>
                <w:color w:val="1A1A1A"/>
              </w:rPr>
              <w:t>Saturday, Sept 12</w:t>
            </w:r>
            <w:r w:rsidRPr="00403F23">
              <w:rPr>
                <w:rFonts w:asciiTheme="minorHAnsi" w:hAnsiTheme="minorHAnsi"/>
                <w:color w:val="1A1A1A"/>
              </w:rPr>
              <w:t xml:space="preserve"> — team members start clocking in on the new system. First day of the pay cycle leading to official Go Live.</w:t>
            </w:r>
          </w:p>
        </w:tc>
      </w:tr>
      <w:tr w:rsidR="00E074A9" w:rsidRPr="00403F23" w14:paraId="1C33FABA" w14:textId="77777777" w:rsidTr="4BB9035C">
        <w:tc>
          <w:tcPr>
            <w:tcW w:w="1200" w:type="pct"/>
            <w:shd w:val="clear" w:color="auto" w:fill="F4F6F4"/>
            <w:tcMar>
              <w:top w:w="90" w:type="dxa"/>
              <w:left w:w="120" w:type="dxa"/>
              <w:bottom w:w="90" w:type="dxa"/>
              <w:right w:w="120" w:type="dxa"/>
            </w:tcMar>
            <w:vAlign w:val="center"/>
          </w:tcPr>
          <w:p w14:paraId="1BF644BF" w14:textId="77777777" w:rsidR="00E074A9" w:rsidRPr="00403F23" w:rsidRDefault="00EF54D3">
            <w:pPr>
              <w:rPr>
                <w:rFonts w:asciiTheme="minorHAnsi" w:hAnsiTheme="minorHAnsi"/>
              </w:rPr>
            </w:pPr>
            <w:r w:rsidRPr="00403F23">
              <w:rPr>
                <w:rFonts w:asciiTheme="minorHAnsi" w:hAnsiTheme="minorHAnsi"/>
                <w:b/>
                <w:bCs/>
                <w:color w:val="334A76"/>
                <w:sz w:val="19"/>
                <w:szCs w:val="19"/>
              </w:rPr>
              <w:t>We are here to help!</w:t>
            </w:r>
          </w:p>
        </w:tc>
        <w:tc>
          <w:tcPr>
            <w:tcW w:w="3800" w:type="pct"/>
            <w:tcMar>
              <w:top w:w="90" w:type="dxa"/>
              <w:left w:w="120" w:type="dxa"/>
              <w:bottom w:w="90" w:type="dxa"/>
              <w:right w:w="120" w:type="dxa"/>
            </w:tcMar>
            <w:vAlign w:val="center"/>
          </w:tcPr>
          <w:p w14:paraId="51B808BC" w14:textId="4C7D88B1" w:rsidR="00E074A9" w:rsidRPr="00403F23" w:rsidRDefault="77A807ED" w:rsidP="4BB9035C">
            <w:pPr>
              <w:rPr>
                <w:rFonts w:asciiTheme="minorHAnsi" w:hAnsiTheme="minorHAnsi"/>
              </w:rPr>
            </w:pPr>
            <w:r w:rsidRPr="4BB9035C">
              <w:rPr>
                <w:rFonts w:asciiTheme="minorHAnsi" w:hAnsiTheme="minorHAnsi"/>
                <w:color w:val="1A1A1A"/>
              </w:rPr>
              <w:t xml:space="preserve">Talent Service Center: </w:t>
            </w:r>
            <w:r w:rsidRPr="4BB9035C">
              <w:rPr>
                <w:rFonts w:asciiTheme="minorHAnsi" w:hAnsiTheme="minorHAnsi"/>
                <w:b/>
                <w:bCs/>
                <w:color w:val="1A1A1A"/>
              </w:rPr>
              <w:t>623-471-8444</w:t>
            </w:r>
            <w:r w:rsidR="79D194BB" w:rsidRPr="4BB9035C">
              <w:rPr>
                <w:rFonts w:asciiTheme="minorHAnsi" w:hAnsiTheme="minorHAnsi"/>
                <w:b/>
                <w:bCs/>
                <w:color w:val="1A1A1A"/>
              </w:rPr>
              <w:t xml:space="preserve"> or TSC@sunhealth.org</w:t>
            </w:r>
            <w:r w:rsidRPr="4BB9035C">
              <w:rPr>
                <w:rFonts w:asciiTheme="minorHAnsi" w:hAnsiTheme="minorHAnsi"/>
                <w:color w:val="1A1A1A"/>
              </w:rPr>
              <w:t>. On-site Talent Solutions support, plus extra TSC coverage over the first weekend. Printed user guides and FAQs will also be available.</w:t>
            </w:r>
          </w:p>
        </w:tc>
      </w:tr>
      <w:tr w:rsidR="00E074A9" w:rsidRPr="00403F23" w14:paraId="0A29DC5A" w14:textId="77777777" w:rsidTr="4BB9035C">
        <w:tc>
          <w:tcPr>
            <w:tcW w:w="1200" w:type="pct"/>
            <w:shd w:val="clear" w:color="auto" w:fill="F4F6F4"/>
            <w:tcMar>
              <w:top w:w="90" w:type="dxa"/>
              <w:left w:w="120" w:type="dxa"/>
              <w:bottom w:w="90" w:type="dxa"/>
              <w:right w:w="120" w:type="dxa"/>
            </w:tcMar>
            <w:vAlign w:val="center"/>
          </w:tcPr>
          <w:p w14:paraId="112670AA" w14:textId="77777777" w:rsidR="00E074A9" w:rsidRPr="00403F23" w:rsidRDefault="00EF54D3">
            <w:pPr>
              <w:rPr>
                <w:rFonts w:asciiTheme="minorHAnsi" w:hAnsiTheme="minorHAnsi"/>
              </w:rPr>
            </w:pPr>
            <w:r w:rsidRPr="00403F23">
              <w:rPr>
                <w:rFonts w:asciiTheme="minorHAnsi" w:hAnsiTheme="minorHAnsi"/>
                <w:b/>
                <w:bCs/>
                <w:color w:val="334A76"/>
                <w:sz w:val="19"/>
                <w:szCs w:val="19"/>
              </w:rPr>
              <w:t>Timesheet approvals</w:t>
            </w:r>
          </w:p>
        </w:tc>
        <w:tc>
          <w:tcPr>
            <w:tcW w:w="3800" w:type="pct"/>
            <w:tcMar>
              <w:top w:w="90" w:type="dxa"/>
              <w:left w:w="120" w:type="dxa"/>
              <w:bottom w:w="90" w:type="dxa"/>
              <w:right w:w="120" w:type="dxa"/>
            </w:tcMar>
            <w:vAlign w:val="center"/>
          </w:tcPr>
          <w:p w14:paraId="0ABCDAFD" w14:textId="77777777" w:rsidR="00E074A9" w:rsidRPr="00403F23" w:rsidRDefault="00EF54D3">
            <w:pPr>
              <w:rPr>
                <w:rFonts w:asciiTheme="minorHAnsi" w:hAnsiTheme="minorHAnsi"/>
              </w:rPr>
            </w:pPr>
            <w:r w:rsidRPr="00403F23">
              <w:rPr>
                <w:rFonts w:asciiTheme="minorHAnsi" w:hAnsiTheme="minorHAnsi"/>
                <w:color w:val="1A1A1A"/>
              </w:rPr>
              <w:t xml:space="preserve">Kickoff call: </w:t>
            </w:r>
            <w:r w:rsidRPr="00403F23">
              <w:rPr>
                <w:rFonts w:asciiTheme="minorHAnsi" w:hAnsiTheme="minorHAnsi"/>
                <w:b/>
                <w:bCs/>
                <w:color w:val="1A1A1A"/>
              </w:rPr>
              <w:t>Mon, Sept 28 (10:00 AM)</w:t>
            </w:r>
            <w:r w:rsidRPr="00403F23">
              <w:rPr>
                <w:rFonts w:asciiTheme="minorHAnsi" w:hAnsiTheme="minorHAnsi"/>
                <w:color w:val="1A1A1A"/>
              </w:rPr>
              <w:t xml:space="preserve">. Optional virtual Office Hours for extra help: </w:t>
            </w:r>
            <w:r w:rsidRPr="00403F23">
              <w:rPr>
                <w:rFonts w:asciiTheme="minorHAnsi" w:hAnsiTheme="minorHAnsi"/>
                <w:b/>
                <w:bCs/>
                <w:color w:val="1A1A1A"/>
              </w:rPr>
              <w:t>Sept 28–29</w:t>
            </w:r>
            <w:r w:rsidRPr="00403F23">
              <w:rPr>
                <w:rFonts w:asciiTheme="minorHAnsi" w:hAnsiTheme="minorHAnsi"/>
                <w:color w:val="1A1A1A"/>
              </w:rPr>
              <w:t>. Calendar invites for both are coming via Teams.</w:t>
            </w:r>
          </w:p>
        </w:tc>
      </w:tr>
      <w:tr w:rsidR="00E074A9" w:rsidRPr="00403F23" w14:paraId="002ED39E" w14:textId="77777777" w:rsidTr="4BB9035C">
        <w:tc>
          <w:tcPr>
            <w:tcW w:w="1200" w:type="pct"/>
            <w:shd w:val="clear" w:color="auto" w:fill="F4F6F4"/>
            <w:tcMar>
              <w:top w:w="90" w:type="dxa"/>
              <w:left w:w="120" w:type="dxa"/>
              <w:bottom w:w="90" w:type="dxa"/>
              <w:right w:w="120" w:type="dxa"/>
            </w:tcMar>
            <w:vAlign w:val="center"/>
          </w:tcPr>
          <w:p w14:paraId="02F72444" w14:textId="77777777" w:rsidR="00E074A9" w:rsidRPr="00403F23" w:rsidRDefault="00EF54D3">
            <w:pPr>
              <w:rPr>
                <w:rFonts w:asciiTheme="minorHAnsi" w:hAnsiTheme="minorHAnsi"/>
              </w:rPr>
            </w:pPr>
            <w:r w:rsidRPr="00403F23">
              <w:rPr>
                <w:rFonts w:asciiTheme="minorHAnsi" w:hAnsiTheme="minorHAnsi"/>
                <w:b/>
                <w:bCs/>
                <w:color w:val="334A76"/>
                <w:sz w:val="19"/>
                <w:szCs w:val="19"/>
              </w:rPr>
              <w:t>Official Go Live &amp; pay</w:t>
            </w:r>
          </w:p>
        </w:tc>
        <w:tc>
          <w:tcPr>
            <w:tcW w:w="3800" w:type="pct"/>
            <w:tcMar>
              <w:top w:w="90" w:type="dxa"/>
              <w:left w:w="120" w:type="dxa"/>
              <w:bottom w:w="90" w:type="dxa"/>
              <w:right w:w="120" w:type="dxa"/>
            </w:tcMar>
            <w:vAlign w:val="center"/>
          </w:tcPr>
          <w:p w14:paraId="5E3707B0" w14:textId="2BAD3C4E" w:rsidR="00E074A9" w:rsidRPr="00403F23" w:rsidRDefault="3658D070" w:rsidP="09954A93">
            <w:pPr>
              <w:spacing w:line="259" w:lineRule="auto"/>
              <w:rPr>
                <w:rFonts w:asciiTheme="minorHAnsi" w:hAnsiTheme="minorHAnsi"/>
              </w:rPr>
            </w:pPr>
            <w:r w:rsidRPr="09954A93">
              <w:rPr>
                <w:rFonts w:asciiTheme="minorHAnsi" w:hAnsiTheme="minorHAnsi"/>
                <w:b/>
                <w:bCs/>
                <w:color w:val="1A1A1A"/>
              </w:rPr>
              <w:t>Thursday, Oct 1</w:t>
            </w:r>
            <w:r w:rsidRPr="09954A93">
              <w:rPr>
                <w:rFonts w:asciiTheme="minorHAnsi" w:hAnsiTheme="minorHAnsi"/>
                <w:color w:val="1A1A1A"/>
              </w:rPr>
              <w:t xml:space="preserve"> — UKG Ready becomes our system of record. Pay</w:t>
            </w:r>
            <w:r w:rsidR="3DB15C66" w:rsidRPr="09954A93">
              <w:rPr>
                <w:rFonts w:asciiTheme="minorHAnsi" w:hAnsiTheme="minorHAnsi"/>
                <w:color w:val="1A1A1A"/>
              </w:rPr>
              <w:t xml:space="preserve"> dates or direct deposits are not</w:t>
            </w:r>
            <w:r w:rsidRPr="09954A93">
              <w:rPr>
                <w:rFonts w:asciiTheme="minorHAnsi" w:hAnsiTheme="minorHAnsi"/>
                <w:color w:val="1A1A1A"/>
              </w:rPr>
              <w:t xml:space="preserve"> changing — first paycheck reflecting the upgrade arrives </w:t>
            </w:r>
            <w:r w:rsidRPr="09954A93">
              <w:rPr>
                <w:rFonts w:asciiTheme="minorHAnsi" w:hAnsiTheme="minorHAnsi"/>
                <w:b/>
                <w:bCs/>
                <w:color w:val="1A1A1A"/>
              </w:rPr>
              <w:t>Friday, Oct 2</w:t>
            </w:r>
            <w:r w:rsidRPr="09954A93">
              <w:rPr>
                <w:rFonts w:asciiTheme="minorHAnsi" w:hAnsiTheme="minorHAnsi"/>
                <w:color w:val="1A1A1A"/>
              </w:rPr>
              <w:t>.</w:t>
            </w:r>
          </w:p>
        </w:tc>
      </w:tr>
      <w:tr w:rsidR="00E074A9" w:rsidRPr="00403F23" w14:paraId="304E9E75" w14:textId="77777777" w:rsidTr="4BB9035C">
        <w:tc>
          <w:tcPr>
            <w:tcW w:w="1200" w:type="pct"/>
            <w:shd w:val="clear" w:color="auto" w:fill="F4F6F4"/>
            <w:tcMar>
              <w:top w:w="90" w:type="dxa"/>
              <w:left w:w="120" w:type="dxa"/>
              <w:bottom w:w="90" w:type="dxa"/>
              <w:right w:w="120" w:type="dxa"/>
            </w:tcMar>
            <w:vAlign w:val="center"/>
          </w:tcPr>
          <w:p w14:paraId="1F79155D" w14:textId="77777777" w:rsidR="00E074A9" w:rsidRPr="00403F23" w:rsidRDefault="00EF54D3">
            <w:pPr>
              <w:rPr>
                <w:rFonts w:asciiTheme="minorHAnsi" w:hAnsiTheme="minorHAnsi"/>
              </w:rPr>
            </w:pPr>
            <w:r w:rsidRPr="00403F23">
              <w:rPr>
                <w:rFonts w:asciiTheme="minorHAnsi" w:hAnsiTheme="minorHAnsi"/>
                <w:b/>
                <w:bCs/>
                <w:color w:val="334A76"/>
                <w:sz w:val="19"/>
                <w:szCs w:val="19"/>
              </w:rPr>
              <w:t>Questions</w:t>
            </w:r>
          </w:p>
        </w:tc>
        <w:tc>
          <w:tcPr>
            <w:tcW w:w="3800" w:type="pct"/>
            <w:tcMar>
              <w:top w:w="90" w:type="dxa"/>
              <w:left w:w="120" w:type="dxa"/>
              <w:bottom w:w="90" w:type="dxa"/>
              <w:right w:w="120" w:type="dxa"/>
            </w:tcMar>
            <w:vAlign w:val="center"/>
          </w:tcPr>
          <w:p w14:paraId="033556C6" w14:textId="1F5BB160" w:rsidR="00E074A9" w:rsidRPr="00403F23" w:rsidRDefault="77A807ED" w:rsidP="4BB9035C">
            <w:pPr>
              <w:rPr>
                <w:rFonts w:asciiTheme="minorHAnsi" w:hAnsiTheme="minorHAnsi"/>
              </w:rPr>
            </w:pPr>
            <w:r w:rsidRPr="4BB9035C">
              <w:rPr>
                <w:rFonts w:asciiTheme="minorHAnsi" w:hAnsiTheme="minorHAnsi"/>
                <w:color w:val="1A1A1A"/>
              </w:rPr>
              <w:t xml:space="preserve">Contact the Talent Service Center at </w:t>
            </w:r>
            <w:r w:rsidRPr="4BB9035C">
              <w:rPr>
                <w:rFonts w:asciiTheme="minorHAnsi" w:hAnsiTheme="minorHAnsi"/>
                <w:b/>
                <w:bCs/>
                <w:color w:val="1A1A1A"/>
              </w:rPr>
              <w:t>623-471-8444</w:t>
            </w:r>
            <w:r w:rsidR="5D30D5CD" w:rsidRPr="4BB9035C">
              <w:rPr>
                <w:rFonts w:asciiTheme="minorHAnsi" w:hAnsiTheme="minorHAnsi"/>
                <w:b/>
                <w:bCs/>
                <w:color w:val="1A1A1A"/>
              </w:rPr>
              <w:t xml:space="preserve"> or TSC@sunhealth.org</w:t>
            </w:r>
            <w:r w:rsidRPr="4BB9035C">
              <w:rPr>
                <w:rFonts w:asciiTheme="minorHAnsi" w:hAnsiTheme="minorHAnsi"/>
                <w:color w:val="1A1A1A"/>
              </w:rPr>
              <w:t>.</w:t>
            </w:r>
          </w:p>
        </w:tc>
      </w:tr>
    </w:tbl>
    <w:p w14:paraId="5321AEA5" w14:textId="77777777" w:rsidR="00E074A9" w:rsidRPr="00403F23" w:rsidRDefault="00EF54D3">
      <w:pPr>
        <w:spacing w:before="240" w:after="100"/>
        <w:rPr>
          <w:rFonts w:asciiTheme="minorHAnsi" w:hAnsiTheme="minorHAnsi"/>
        </w:rPr>
      </w:pPr>
      <w:r w:rsidRPr="00403F23">
        <w:rPr>
          <w:rFonts w:ascii="Segoe UI Emoji" w:hAnsi="Segoe UI Emoji" w:cs="Segoe UI Emoji"/>
          <w:b/>
          <w:bCs/>
          <w:color w:val="334A76"/>
          <w:sz w:val="22"/>
          <w:szCs w:val="22"/>
        </w:rPr>
        <w:t>📎</w:t>
      </w:r>
      <w:r w:rsidRPr="00403F23">
        <w:rPr>
          <w:rFonts w:asciiTheme="minorHAnsi" w:hAnsiTheme="minorHAnsi"/>
          <w:b/>
          <w:bCs/>
          <w:color w:val="334A76"/>
          <w:sz w:val="22"/>
          <w:szCs w:val="22"/>
        </w:rPr>
        <w:t xml:space="preserve"> Attached: </w:t>
      </w:r>
      <w:r w:rsidRPr="00403F23">
        <w:rPr>
          <w:rFonts w:asciiTheme="minorHAnsi" w:hAnsiTheme="minorHAnsi"/>
          <w:color w:val="1A1A1A"/>
          <w:sz w:val="22"/>
          <w:szCs w:val="22"/>
        </w:rPr>
        <w:t>Team Member FAQ and the "How to Clock In" Flyer (print and post at your time clock).</w:t>
      </w:r>
    </w:p>
    <w:p w14:paraId="4E35CD00" w14:textId="77777777" w:rsidR="00E074A9" w:rsidRPr="00403F23" w:rsidRDefault="00EF54D3">
      <w:pPr>
        <w:spacing w:after="100"/>
        <w:rPr>
          <w:rFonts w:asciiTheme="minorHAnsi" w:hAnsiTheme="minorHAnsi"/>
        </w:rPr>
      </w:pPr>
      <w:r w:rsidRPr="00403F23">
        <w:rPr>
          <w:rFonts w:ascii="Segoe UI Emoji" w:hAnsi="Segoe UI Emoji" w:cs="Segoe UI Emoji"/>
          <w:b/>
          <w:bCs/>
          <w:color w:val="334A76"/>
          <w:sz w:val="22"/>
          <w:szCs w:val="22"/>
        </w:rPr>
        <w:t>🔗</w:t>
      </w:r>
      <w:r w:rsidRPr="00403F23">
        <w:rPr>
          <w:rFonts w:asciiTheme="minorHAnsi" w:hAnsiTheme="minorHAnsi"/>
          <w:b/>
          <w:bCs/>
          <w:color w:val="334A76"/>
          <w:sz w:val="22"/>
          <w:szCs w:val="22"/>
        </w:rPr>
        <w:t xml:space="preserve"> Resources</w:t>
      </w:r>
    </w:p>
    <w:p w14:paraId="010669C5" w14:textId="36B376A6" w:rsidR="00E074A9" w:rsidRPr="00403F23" w:rsidRDefault="00EF54D3">
      <w:pPr>
        <w:pStyle w:val="ListParagraph"/>
        <w:numPr>
          <w:ilvl w:val="0"/>
          <w:numId w:val="1"/>
        </w:numPr>
        <w:spacing w:after="40"/>
        <w:rPr>
          <w:rFonts w:asciiTheme="minorHAnsi" w:hAnsiTheme="minorHAnsi"/>
        </w:rPr>
      </w:pPr>
      <w:r w:rsidRPr="00403F23">
        <w:rPr>
          <w:rFonts w:asciiTheme="minorHAnsi" w:hAnsiTheme="minorHAnsi"/>
          <w:b/>
          <w:bCs/>
          <w:color w:val="1A1A1A"/>
          <w:sz w:val="21"/>
          <w:szCs w:val="21"/>
        </w:rPr>
        <w:t xml:space="preserve">Log in online: </w:t>
      </w:r>
      <w:hyperlink r:id="rId10" w:history="1">
        <w:r w:rsidR="00403F23" w:rsidRPr="00403F23">
          <w:rPr>
            <w:rFonts w:asciiTheme="minorHAnsi" w:hAnsiTheme="minorHAnsi"/>
            <w:color w:val="0000FF"/>
            <w:u w:val="single"/>
          </w:rPr>
          <w:t>https://secure5.saashr.com/ta/26103SUN.login</w:t>
        </w:r>
      </w:hyperlink>
      <w:r w:rsidR="00403F23" w:rsidRPr="00403F23">
        <w:rPr>
          <w:rFonts w:asciiTheme="minorHAnsi" w:hAnsiTheme="minorHAnsi"/>
        </w:rPr>
        <w:t xml:space="preserve"> (bookmark it!)</w:t>
      </w:r>
    </w:p>
    <w:p w14:paraId="6E146C33" w14:textId="77777777" w:rsidR="00E074A9" w:rsidRPr="00403F23" w:rsidRDefault="00EF54D3">
      <w:pPr>
        <w:pStyle w:val="ListParagraph"/>
        <w:numPr>
          <w:ilvl w:val="0"/>
          <w:numId w:val="1"/>
        </w:numPr>
        <w:spacing w:after="40"/>
        <w:rPr>
          <w:rFonts w:asciiTheme="minorHAnsi" w:hAnsiTheme="minorHAnsi"/>
        </w:rPr>
      </w:pPr>
      <w:r w:rsidRPr="00403F23">
        <w:rPr>
          <w:rFonts w:asciiTheme="minorHAnsi" w:hAnsiTheme="minorHAnsi"/>
          <w:b/>
          <w:bCs/>
          <w:color w:val="1A1A1A"/>
          <w:sz w:val="21"/>
          <w:szCs w:val="21"/>
        </w:rPr>
        <w:t>Company short name: 26103SUN</w:t>
      </w:r>
    </w:p>
    <w:p w14:paraId="2087E53B" w14:textId="69BC5173" w:rsidR="00E074A9" w:rsidRPr="00403F23" w:rsidRDefault="77A807ED" w:rsidP="4BB9035C">
      <w:pPr>
        <w:pStyle w:val="ListParagraph"/>
        <w:numPr>
          <w:ilvl w:val="0"/>
          <w:numId w:val="1"/>
        </w:numPr>
        <w:spacing w:after="200"/>
        <w:rPr>
          <w:rFonts w:asciiTheme="minorHAnsi" w:hAnsiTheme="minorHAnsi"/>
        </w:rPr>
      </w:pPr>
      <w:r w:rsidRPr="4BB9035C">
        <w:rPr>
          <w:rFonts w:asciiTheme="minorHAnsi" w:hAnsiTheme="minorHAnsi"/>
          <w:b/>
          <w:bCs/>
          <w:color w:val="1A1A1A"/>
          <w:sz w:val="21"/>
          <w:szCs w:val="21"/>
        </w:rPr>
        <w:t>Talent Service Center: 623-471-8444</w:t>
      </w:r>
      <w:r w:rsidR="0C5EB07F" w:rsidRPr="4BB9035C">
        <w:rPr>
          <w:rFonts w:asciiTheme="minorHAnsi" w:hAnsiTheme="minorHAnsi"/>
          <w:b/>
          <w:bCs/>
          <w:color w:val="1A1A1A"/>
          <w:sz w:val="21"/>
          <w:szCs w:val="21"/>
        </w:rPr>
        <w:t xml:space="preserve"> or TSC@sunhealth.org</w:t>
      </w:r>
    </w:p>
    <w:p w14:paraId="5E316C17" w14:textId="1879AA39" w:rsidR="00E074A9" w:rsidRPr="00403F23" w:rsidRDefault="3658D070" w:rsidP="09954A93">
      <w:pPr>
        <w:spacing w:after="160"/>
        <w:rPr>
          <w:rFonts w:asciiTheme="minorHAnsi" w:hAnsiTheme="minorHAnsi"/>
        </w:rPr>
      </w:pPr>
      <w:r w:rsidRPr="09954A93">
        <w:rPr>
          <w:rFonts w:asciiTheme="minorHAnsi" w:hAnsiTheme="minorHAnsi"/>
          <w:color w:val="1A1A1A"/>
          <w:sz w:val="22"/>
          <w:szCs w:val="22"/>
        </w:rPr>
        <w:t>As with any system upgrade, we expect a few bumps along the way. You're not navigating this alone. Between your training, the attached resources, and the Talent Service Center, there's support in place for you and your team. Please reach out anytime with questions.</w:t>
      </w:r>
      <w:r w:rsidR="68B71383" w:rsidRPr="09954A93">
        <w:rPr>
          <w:rFonts w:asciiTheme="minorHAnsi" w:hAnsiTheme="minorHAnsi"/>
          <w:color w:val="1A1A1A"/>
          <w:sz w:val="22"/>
          <w:szCs w:val="22"/>
        </w:rPr>
        <w:t xml:space="preserve"> </w:t>
      </w:r>
      <w:r w:rsidRPr="09954A93">
        <w:rPr>
          <w:rFonts w:asciiTheme="minorHAnsi" w:hAnsiTheme="minorHAnsi"/>
          <w:color w:val="1A1A1A"/>
          <w:sz w:val="22"/>
          <w:szCs w:val="22"/>
        </w:rPr>
        <w:t>Thank you,</w:t>
      </w:r>
    </w:p>
    <w:sectPr w:rsidR="00E074A9" w:rsidRPr="00403F23">
      <w:pgSz w:w="12240" w:h="15840"/>
      <w:pgMar w:top="500" w:right="800" w:bottom="500" w:left="8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C020B"/>
    <w:multiLevelType w:val="hybridMultilevel"/>
    <w:tmpl w:val="23C6E238"/>
    <w:lvl w:ilvl="0" w:tplc="104224A0">
      <w:start w:val="1"/>
      <w:numFmt w:val="bullet"/>
      <w:lvlText w:val="●"/>
      <w:lvlJc w:val="left"/>
      <w:pPr>
        <w:ind w:left="720" w:hanging="360"/>
      </w:pPr>
    </w:lvl>
    <w:lvl w:ilvl="1" w:tplc="8932E8AE">
      <w:start w:val="1"/>
      <w:numFmt w:val="bullet"/>
      <w:lvlText w:val="○"/>
      <w:lvlJc w:val="left"/>
      <w:pPr>
        <w:ind w:left="1440" w:hanging="360"/>
      </w:pPr>
    </w:lvl>
    <w:lvl w:ilvl="2" w:tplc="0F80DFA6">
      <w:start w:val="1"/>
      <w:numFmt w:val="bullet"/>
      <w:lvlText w:val="■"/>
      <w:lvlJc w:val="left"/>
      <w:pPr>
        <w:ind w:left="2160" w:hanging="360"/>
      </w:pPr>
    </w:lvl>
    <w:lvl w:ilvl="3" w:tplc="8ED02D1A">
      <w:start w:val="1"/>
      <w:numFmt w:val="bullet"/>
      <w:lvlText w:val="●"/>
      <w:lvlJc w:val="left"/>
      <w:pPr>
        <w:ind w:left="2880" w:hanging="360"/>
      </w:pPr>
    </w:lvl>
    <w:lvl w:ilvl="4" w:tplc="89ECBE66">
      <w:start w:val="1"/>
      <w:numFmt w:val="bullet"/>
      <w:lvlText w:val="○"/>
      <w:lvlJc w:val="left"/>
      <w:pPr>
        <w:ind w:left="3600" w:hanging="360"/>
      </w:pPr>
    </w:lvl>
    <w:lvl w:ilvl="5" w:tplc="02329D20">
      <w:start w:val="1"/>
      <w:numFmt w:val="bullet"/>
      <w:lvlText w:val="■"/>
      <w:lvlJc w:val="left"/>
      <w:pPr>
        <w:ind w:left="4320" w:hanging="360"/>
      </w:pPr>
    </w:lvl>
    <w:lvl w:ilvl="6" w:tplc="747C4C44">
      <w:start w:val="1"/>
      <w:numFmt w:val="bullet"/>
      <w:lvlText w:val="●"/>
      <w:lvlJc w:val="left"/>
      <w:pPr>
        <w:ind w:left="5040" w:hanging="360"/>
      </w:pPr>
    </w:lvl>
    <w:lvl w:ilvl="7" w:tplc="470638FC">
      <w:start w:val="1"/>
      <w:numFmt w:val="bullet"/>
      <w:lvlText w:val="●"/>
      <w:lvlJc w:val="left"/>
      <w:pPr>
        <w:ind w:left="5760" w:hanging="360"/>
      </w:pPr>
    </w:lvl>
    <w:lvl w:ilvl="8" w:tplc="8244E88A">
      <w:start w:val="1"/>
      <w:numFmt w:val="bullet"/>
      <w:lvlText w:val="●"/>
      <w:lvlJc w:val="left"/>
      <w:pPr>
        <w:ind w:left="6480" w:hanging="360"/>
      </w:pPr>
    </w:lvl>
  </w:abstractNum>
  <w:num w:numId="1" w16cid:durableId="17232845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4A9"/>
    <w:rsid w:val="000576A2"/>
    <w:rsid w:val="001B7F80"/>
    <w:rsid w:val="002F22C2"/>
    <w:rsid w:val="00363117"/>
    <w:rsid w:val="00403F23"/>
    <w:rsid w:val="007326F6"/>
    <w:rsid w:val="00983212"/>
    <w:rsid w:val="00C27B74"/>
    <w:rsid w:val="00CE4CD7"/>
    <w:rsid w:val="00E074A9"/>
    <w:rsid w:val="00EF54D3"/>
    <w:rsid w:val="09954A93"/>
    <w:rsid w:val="0C5EB07F"/>
    <w:rsid w:val="3658D070"/>
    <w:rsid w:val="3DB15C66"/>
    <w:rsid w:val="4BB9035C"/>
    <w:rsid w:val="5D30D5CD"/>
    <w:rsid w:val="68B71383"/>
    <w:rsid w:val="77A807ED"/>
    <w:rsid w:val="79D194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39E7646"/>
  <w15:docId w15:val="{3D777143-046A-4DB7-A556-F0091AD48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secure5.saashr.com/ta/26103SUN.login" TargetMode="External"/><Relationship Id="rId4" Type="http://schemas.openxmlformats.org/officeDocument/2006/relationships/customXml" Target="../customXml/item4.xml"/><Relationship Id="rId9" Type="http://schemas.openxmlformats.org/officeDocument/2006/relationships/hyperlink" Target="https://secure5.saashr.com/ta/26103SUN.lo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98a6c013-79e0-4380-8e3e-65ed989c0610">6QAXRD3KNVQQ-770652245-102</_dlc_DocId>
    <_dlc_DocIdUrl xmlns="98a6c013-79e0-4380-8e3e-65ed989c0610">
      <Url>https://sunhealthorg.sharepoint.com/sites/Optimization/TalentSolutions/TS%20leadership%20hub/_layouts/15/DocIdRedir.aspx?ID=6QAXRD3KNVQQ-770652245-102</Url>
      <Description>6QAXRD3KNVQQ-770652245-102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0F032939BB85CC419C5BFE0E88F25C8F" ma:contentTypeVersion="3" ma:contentTypeDescription="Create a new document." ma:contentTypeScope="" ma:versionID="635f31b37ec7988a2885affb6d2a9272">
  <xsd:schema xmlns:xsd="http://www.w3.org/2001/XMLSchema" xmlns:xs="http://www.w3.org/2001/XMLSchema" xmlns:p="http://schemas.microsoft.com/office/2006/metadata/properties" xmlns:ns2="98a6c013-79e0-4380-8e3e-65ed989c0610" xmlns:ns3="b2812f59-4217-4570-84c9-07f7966caf84" targetNamespace="http://schemas.microsoft.com/office/2006/metadata/properties" ma:root="true" ma:fieldsID="1a416ecc49bb6170bba361d4a1f5e0a0" ns2:_="" ns3:_="">
    <xsd:import namespace="98a6c013-79e0-4380-8e3e-65ed989c0610"/>
    <xsd:import namespace="b2812f59-4217-4570-84c9-07f7966caf8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6c013-79e0-4380-8e3e-65ed989c06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2812f59-4217-4570-84c9-07f7966caf8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48311C-6A05-4A63-8B1F-33E241D8B36F}">
  <ds:schemaRefs>
    <ds:schemaRef ds:uri="http://schemas.microsoft.com/sharepoint/v3/contenttype/forms"/>
  </ds:schemaRefs>
</ds:datastoreItem>
</file>

<file path=customXml/itemProps2.xml><?xml version="1.0" encoding="utf-8"?>
<ds:datastoreItem xmlns:ds="http://schemas.openxmlformats.org/officeDocument/2006/customXml" ds:itemID="{C88EBD1F-2DC1-4404-A5C7-8951338B4C48}">
  <ds:schemaRefs>
    <ds:schemaRef ds:uri="http://schemas.microsoft.com/office/2006/metadata/properties"/>
    <ds:schemaRef ds:uri="http://schemas.microsoft.com/office/infopath/2007/PartnerControls"/>
    <ds:schemaRef ds:uri="98a6c013-79e0-4380-8e3e-65ed989c0610"/>
  </ds:schemaRefs>
</ds:datastoreItem>
</file>

<file path=customXml/itemProps3.xml><?xml version="1.0" encoding="utf-8"?>
<ds:datastoreItem xmlns:ds="http://schemas.openxmlformats.org/officeDocument/2006/customXml" ds:itemID="{08DD8D58-7CBE-4969-9689-F3E02B693674}">
  <ds:schemaRefs>
    <ds:schemaRef ds:uri="http://schemas.microsoft.com/sharepoint/events"/>
  </ds:schemaRefs>
</ds:datastoreItem>
</file>

<file path=customXml/itemProps4.xml><?xml version="1.0" encoding="utf-8"?>
<ds:datastoreItem xmlns:ds="http://schemas.openxmlformats.org/officeDocument/2006/customXml" ds:itemID="{5C2001E1-858F-48D2-95EF-B6FD8BF5E4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6c013-79e0-4380-8e3e-65ed989c0610"/>
    <ds:schemaRef ds:uri="b2812f59-4217-4570-84c9-07f7966ca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2312</Characters>
  <Application>Microsoft Office Word</Application>
  <DocSecurity>4</DocSecurity>
  <Lines>19</Lines>
  <Paragraphs>5</Paragraphs>
  <ScaleCrop>false</ScaleCrop>
  <Company>Sunhealth.org</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Jennifer O'Neal</cp:lastModifiedBy>
  <cp:revision>4</cp:revision>
  <cp:lastPrinted>2026-09-03T03:17:00Z</cp:lastPrinted>
  <dcterms:created xsi:type="dcterms:W3CDTF">2026-09-03T04:08:00Z</dcterms:created>
  <dcterms:modified xsi:type="dcterms:W3CDTF">2026-09-03T20:17:00Z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0x0101000F032939BB85CC419C5BFE0E88F25C8F</vt:lpwstr>
  </property>
  <property fmtid="{D5CDD505-2E9C-101B-9397-08002B2CF9AE}" pid="3" name="_dlc_DocIdItemGuid">
    <vt:lpwstr>cb2a616b-7135-4012-ac72-11140a51caaa</vt:lpwstr>
  </property>
</Properties>
</file>